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0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28"/>
        <w:gridCol w:w="3375"/>
        <w:gridCol w:w="2677"/>
        <w:gridCol w:w="1826"/>
        <w:gridCol w:w="784"/>
      </w:tblGrid>
      <w:tr w:rsidR="00A02023" w:rsidRPr="00740380" w14:paraId="36FA3444" w14:textId="77777777" w:rsidTr="00643295">
        <w:trPr>
          <w:trHeight w:val="326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70993F3A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</w:p>
        </w:tc>
        <w:tc>
          <w:tcPr>
            <w:tcW w:w="866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21B9399" w14:textId="70CCBB36" w:rsidR="00A02023" w:rsidRPr="00740380" w:rsidRDefault="0008153B" w:rsidP="00643295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ZA" w:eastAsia="en-ZA"/>
              </w:rPr>
              <w:t xml:space="preserve">WSU </w:t>
            </w:r>
            <w:r w:rsidR="00A02023">
              <w:rPr>
                <w:rFonts w:ascii="Arial" w:hAnsi="Arial" w:cs="Arial"/>
                <w:b/>
                <w:color w:val="FFFFFF"/>
                <w:sz w:val="20"/>
                <w:szCs w:val="18"/>
                <w:lang w:val="en-ZA" w:eastAsia="en-ZA"/>
              </w:rPr>
              <w:t>HREC DEBIT ORDER / PAYMENT OF HREC REVIEW FEES</w:t>
            </w:r>
          </w:p>
        </w:tc>
      </w:tr>
      <w:tr w:rsidR="00A02023" w:rsidRPr="00740380" w14:paraId="3198F387" w14:textId="77777777" w:rsidTr="00643295">
        <w:trPr>
          <w:trHeight w:val="326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B3ECD2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</w:p>
        </w:tc>
        <w:tc>
          <w:tcPr>
            <w:tcW w:w="866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0FF25" w14:textId="77777777" w:rsidR="00A02023" w:rsidRPr="00BB3F9B" w:rsidRDefault="00A02023" w:rsidP="00643295">
            <w:pPr>
              <w:widowControl/>
              <w:jc w:val="center"/>
              <w:rPr>
                <w:rFonts w:ascii="Arial" w:hAnsi="Arial" w:cs="Arial"/>
                <w:b/>
                <w:color w:val="FF0000"/>
                <w:sz w:val="20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8"/>
                <w:lang w:val="en-ZA" w:eastAsia="en-ZA"/>
              </w:rPr>
              <w:t>Please tick the box relevant to your study</w:t>
            </w:r>
          </w:p>
        </w:tc>
      </w:tr>
      <w:tr w:rsidR="00A02023" w:rsidRPr="00740380" w14:paraId="1918D77C" w14:textId="77777777" w:rsidTr="00643295">
        <w:trPr>
          <w:trHeight w:val="326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53C347A7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  <w:hideMark/>
          </w:tcPr>
          <w:p w14:paraId="05A0A1B2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  <w:t>Submission Type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  <w:hideMark/>
          </w:tcPr>
          <w:p w14:paraId="7E67DCD6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  <w:t>Description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  <w:hideMark/>
          </w:tcPr>
          <w:p w14:paraId="71900044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  <w:t>New fee (Vat Incl.)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C671A94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18"/>
                <w:lang w:val="en-ZA" w:eastAsia="en-ZA"/>
              </w:rPr>
            </w:pPr>
          </w:p>
          <w:p w14:paraId="5A736C91" w14:textId="77777777" w:rsidR="00A02023" w:rsidRPr="00740380" w:rsidRDefault="00A02023" w:rsidP="00643295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color w:val="FFFFFF"/>
                <w:sz w:val="20"/>
                <w:szCs w:val="18"/>
                <w:lang w:val="en-ZA" w:eastAsia="en-ZA"/>
              </w:rPr>
              <w:t xml:space="preserve">tick </w:t>
            </w:r>
            <w:r w:rsidRPr="00740380">
              <w:rPr>
                <w:rFonts w:ascii="Wingdings" w:eastAsia="Wingdings" w:hAnsi="Wingdings" w:cs="Wingdings"/>
                <w:b/>
                <w:bCs/>
                <w:color w:val="FFFFFF"/>
                <w:sz w:val="20"/>
                <w:szCs w:val="18"/>
                <w:lang w:val="en-ZA" w:eastAsia="en-ZA"/>
              </w:rPr>
              <w:t>ü</w:t>
            </w:r>
          </w:p>
        </w:tc>
      </w:tr>
      <w:tr w:rsidR="00A02023" w:rsidRPr="00740380" w14:paraId="3C03D615" w14:textId="77777777" w:rsidTr="00643295">
        <w:trPr>
          <w:trHeight w:val="326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7D98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A.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059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New Clinical Trials </w:t>
            </w:r>
          </w:p>
        </w:tc>
        <w:tc>
          <w:tcPr>
            <w:tcW w:w="26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108" w14:textId="77777777" w:rsidR="00A02023" w:rsidRPr="00740380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Pharmaceutical / industry driven/ company sponsored new research project. 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69E3C8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10,000.00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543D81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</w:p>
          <w:p w14:paraId="03C87381" w14:textId="77777777" w:rsidR="00A02023" w:rsidRPr="00740380" w:rsidRDefault="00A02023" w:rsidP="00643295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7B2BFB31" w14:textId="77777777" w:rsidTr="00643295">
        <w:trPr>
          <w:trHeight w:val="439"/>
        </w:trPr>
        <w:tc>
          <w:tcPr>
            <w:tcW w:w="4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38C2A2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B.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D57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Non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-funded postgraduate student</w:t>
            </w: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 research for degree purposes at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 WSU</w:t>
            </w: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/ Other Universities or Colleges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2A0" w14:textId="77777777" w:rsidR="00A02023" w:rsidRPr="00740380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New applications / Extensions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B2CE2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R0.00</w:t>
            </w:r>
          </w:p>
        </w:tc>
        <w:tc>
          <w:tcPr>
            <w:tcW w:w="78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F859BE4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</w:p>
          <w:p w14:paraId="63BA3FBC" w14:textId="77777777" w:rsidR="00A02023" w:rsidRPr="00740380" w:rsidRDefault="00A02023" w:rsidP="00643295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0E6A918C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7638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C.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014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Annual renewal of ethics clearance for clinical trials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205" w14:textId="77777777" w:rsidR="00A02023" w:rsidRPr="00740380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Clinical trial previously approved by WSU HREC </w:t>
            </w:r>
            <w:r w:rsidRPr="00740380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BE318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5,000.00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93CB23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</w:p>
          <w:p w14:paraId="48E4D921" w14:textId="77777777" w:rsidR="00A02023" w:rsidRPr="00740380" w:rsidRDefault="00A02023" w:rsidP="00643295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2083DD71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5112" w14:textId="77777777" w:rsidR="00A02023" w:rsidRPr="00740380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F5A2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New applications – external studies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660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New applications for external research other than clinical trials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B4880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R4,000.00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9385A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70CF8738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FE8E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8ADE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New applications – funded internal studies other than clinical trials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351A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Funded WSU internal research projects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9E0BD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R2,000.00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F98A4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601158B0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5FA9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F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B07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Annual progress report &amp; re-certification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ACD8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External &amp; internal studies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BC83D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R500.00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DAA0B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72E74540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38F9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G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648D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Major protocol amendment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29F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External &amp; internal studies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BFF4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R1,000.00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8C696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4340AFF0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A382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H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846C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Minor protocol amendment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0709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Excluding student research/ studies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8E25F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R500.00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D14B40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26006A2F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744A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I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26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Undergraduate, postgraduate diploma &amp; honours research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03A4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Research in the Faculty of Medicine &amp; Health Sciences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A3BD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65587D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3841DB6A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E71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J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F4C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Administrative charges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5F07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Includes re-issue of documents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58722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R200.00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6DD2EE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4F0F18CB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3B03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332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>Study deviations, notifications, informed consent amendments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3E97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1F023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R200.00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63AEC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  <w:tr w:rsidR="00A02023" w:rsidRPr="00740380" w14:paraId="2FB3030D" w14:textId="77777777" w:rsidTr="00643295">
        <w:trPr>
          <w:trHeight w:val="326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1245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L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9179" w14:textId="77777777" w:rsidR="00A02023" w:rsidRDefault="00A02023" w:rsidP="006432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ZA" w:eastAsia="en-ZA"/>
              </w:rPr>
              <w:t xml:space="preserve">Annual fee for major studies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8F78" w14:textId="77777777" w:rsidR="00A02023" w:rsidRDefault="00A02023" w:rsidP="00643295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Includes amendments, deviations, SAE reports, ethics clearance renewals, etc.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5D77E" w14:textId="77777777" w:rsidR="00A02023" w:rsidRDefault="00A02023" w:rsidP="0064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R3,000.00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8E201" w14:textId="77777777" w:rsidR="00A02023" w:rsidRPr="00740380" w:rsidRDefault="00A02023" w:rsidP="00643295">
            <w:pPr>
              <w:widowControl/>
              <w:jc w:val="center"/>
              <w:rPr>
                <w:rFonts w:ascii="Arial" w:hAnsi="Arial" w:cs="Arial"/>
                <w:sz w:val="20"/>
                <w:szCs w:val="18"/>
                <w:lang w:val="en-ZA" w:eastAsia="en-ZA"/>
              </w:rPr>
            </w:pPr>
            <w:r w:rsidRPr="00740380">
              <w:rPr>
                <w:rFonts w:ascii="Wingdings" w:eastAsia="Wingdings" w:hAnsi="Wingdings" w:cs="Wingdings"/>
                <w:sz w:val="20"/>
                <w:szCs w:val="18"/>
                <w:lang w:val="en-ZA" w:eastAsia="en-ZA"/>
              </w:rPr>
              <w:t>o</w:t>
            </w:r>
          </w:p>
        </w:tc>
      </w:tr>
    </w:tbl>
    <w:p w14:paraId="0188D688" w14:textId="77777777" w:rsidR="00A02023" w:rsidRPr="00676FF1" w:rsidRDefault="00A02023" w:rsidP="00A02023">
      <w:pPr>
        <w:rPr>
          <w:vanish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081"/>
        <w:gridCol w:w="3127"/>
      </w:tblGrid>
      <w:tr w:rsidR="00A02023" w:rsidRPr="00676FF1" w14:paraId="694DF853" w14:textId="77777777" w:rsidTr="0B6F2AC7">
        <w:tc>
          <w:tcPr>
            <w:tcW w:w="2972" w:type="dxa"/>
            <w:shd w:val="clear" w:color="auto" w:fill="auto"/>
          </w:tcPr>
          <w:p w14:paraId="799ABEFC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Internal Research Fund </w:t>
            </w:r>
          </w:p>
        </w:tc>
        <w:tc>
          <w:tcPr>
            <w:tcW w:w="6208" w:type="dxa"/>
            <w:gridSpan w:val="2"/>
            <w:shd w:val="clear" w:color="auto" w:fill="auto"/>
          </w:tcPr>
          <w:p w14:paraId="409DCC1C" w14:textId="77777777" w:rsidR="00A02023" w:rsidRPr="00676FF1" w:rsidRDefault="00A02023" w:rsidP="0B6F2A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B6F2AC7">
              <w:rPr>
                <w:rFonts w:ascii="Arial" w:hAnsi="Arial" w:cs="Arial"/>
                <w:sz w:val="18"/>
                <w:szCs w:val="18"/>
              </w:rPr>
              <w:t>Payment from: Cost centre………………</w:t>
            </w:r>
            <w:proofErr w:type="gramStart"/>
            <w:r w:rsidRPr="0B6F2AC7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B6F2AC7">
              <w:rPr>
                <w:rFonts w:ascii="Arial" w:hAnsi="Arial" w:cs="Arial"/>
                <w:sz w:val="18"/>
                <w:szCs w:val="18"/>
              </w:rPr>
              <w:t xml:space="preserve"> Cost code: ………………………</w:t>
            </w:r>
          </w:p>
          <w:p w14:paraId="00AC33DB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Payment to: HREC Cost Centre: </w:t>
            </w:r>
            <w:r w:rsidRPr="00676FF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0501</w:t>
            </w: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A52EE">
              <w:rPr>
                <w:rFonts w:ascii="Arial" w:hAnsi="Arial" w:cs="Arial"/>
                <w:sz w:val="18"/>
                <w:szCs w:val="18"/>
                <w:lang w:val="en-GB"/>
              </w:rPr>
              <w:t>GLA Code:</w:t>
            </w: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02023" w:rsidRPr="00676FF1" w14:paraId="3B7F5496" w14:textId="77777777" w:rsidTr="0B6F2AC7">
        <w:tc>
          <w:tcPr>
            <w:tcW w:w="2972" w:type="dxa"/>
            <w:shd w:val="clear" w:color="auto" w:fill="auto"/>
          </w:tcPr>
          <w:p w14:paraId="6F3C88F4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External Research </w:t>
            </w:r>
          </w:p>
        </w:tc>
        <w:tc>
          <w:tcPr>
            <w:tcW w:w="3081" w:type="dxa"/>
            <w:shd w:val="clear" w:color="auto" w:fill="auto"/>
          </w:tcPr>
          <w:p w14:paraId="005EE72A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Pay into the following account: </w:t>
            </w:r>
          </w:p>
          <w:p w14:paraId="53D6E6BC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 Account Details</w:t>
            </w:r>
          </w:p>
          <w:p w14:paraId="765EA824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Name of Account: WSU ACCOUNT</w:t>
            </w:r>
          </w:p>
          <w:p w14:paraId="2865603F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Name of Bank: First National Bank</w:t>
            </w:r>
          </w:p>
          <w:p w14:paraId="542A0B68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Account Number: 62099126601</w:t>
            </w:r>
          </w:p>
          <w:p w14:paraId="6C04694C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Branch Code: 210521</w:t>
            </w:r>
          </w:p>
          <w:p w14:paraId="0048849F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Branch: Mthatha</w:t>
            </w:r>
          </w:p>
          <w:p w14:paraId="79146C8C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Ref no</w:t>
            </w: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RECO501 A – L (Submission Type as listed above) Research Project Name (Acronym)</w:t>
            </w:r>
          </w:p>
        </w:tc>
        <w:tc>
          <w:tcPr>
            <w:tcW w:w="3127" w:type="dxa"/>
            <w:shd w:val="clear" w:color="auto" w:fill="auto"/>
          </w:tcPr>
          <w:p w14:paraId="1F953E2F" w14:textId="77777777" w:rsidR="00A02023" w:rsidRPr="00676FF1" w:rsidRDefault="00A02023" w:rsidP="00643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6FF1">
              <w:rPr>
                <w:rFonts w:ascii="Arial" w:hAnsi="Arial" w:cs="Arial"/>
                <w:sz w:val="18"/>
                <w:szCs w:val="18"/>
                <w:lang w:val="en-GB"/>
              </w:rPr>
              <w:t>Attach Proof of Payment with your application</w:t>
            </w:r>
          </w:p>
        </w:tc>
      </w:tr>
    </w:tbl>
    <w:p w14:paraId="1EDCCB39" w14:textId="77777777" w:rsidR="00A02023" w:rsidRDefault="00A02023" w:rsidP="00A02023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176CFD30" w14:textId="77777777" w:rsidR="00A02023" w:rsidRPr="00D82040" w:rsidRDefault="00A02023" w:rsidP="00A02023">
      <w:pPr>
        <w:tabs>
          <w:tab w:val="left" w:pos="8275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4B39C5BF" w14:textId="77777777" w:rsidR="00A02023" w:rsidRPr="00D82040" w:rsidRDefault="00A02023" w:rsidP="00A02023">
      <w:pPr>
        <w:rPr>
          <w:rFonts w:ascii="Calibri" w:hAnsi="Calibri" w:cs="Calibri"/>
          <w:lang w:val="en-GB"/>
        </w:rPr>
      </w:pPr>
    </w:p>
    <w:p w14:paraId="0EA7DA3C" w14:textId="77777777" w:rsidR="00D47A07" w:rsidRDefault="00D47A07"/>
    <w:sectPr w:rsidR="00D47A07" w:rsidSect="00A02023">
      <w:footerReference w:type="default" r:id="rId6"/>
      <w:endnotePr>
        <w:numFmt w:val="decimal"/>
      </w:endnotePr>
      <w:pgSz w:w="11906" w:h="16838" w:code="9"/>
      <w:pgMar w:top="993" w:right="1440" w:bottom="851" w:left="1440" w:header="566" w:footer="56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2930" w14:textId="77777777" w:rsidR="008409D1" w:rsidRDefault="008409D1">
      <w:r>
        <w:separator/>
      </w:r>
    </w:p>
  </w:endnote>
  <w:endnote w:type="continuationSeparator" w:id="0">
    <w:p w14:paraId="08656D89" w14:textId="77777777" w:rsidR="008409D1" w:rsidRDefault="0084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09C8" w14:textId="77777777" w:rsidR="00A25C15" w:rsidRDefault="0011227E">
    <w:pPr>
      <w:pStyle w:val="Footer"/>
      <w:jc w:val="right"/>
    </w:pPr>
    <w:r w:rsidRPr="00D82040">
      <w:rPr>
        <w:i/>
        <w:iCs/>
        <w:sz w:val="20"/>
        <w:szCs w:val="16"/>
        <w:lang w:val="en-ZA"/>
      </w:rPr>
      <w:t xml:space="preserve">Updated </w:t>
    </w:r>
    <w:r>
      <w:rPr>
        <w:i/>
        <w:iCs/>
        <w:sz w:val="20"/>
        <w:szCs w:val="16"/>
        <w:lang w:val="en-ZA"/>
      </w:rPr>
      <w:t>08/01/2025</w:t>
    </w:r>
    <w:r w:rsidRPr="00D82040">
      <w:rPr>
        <w:sz w:val="20"/>
        <w:szCs w:val="16"/>
        <w:lang w:val="en-ZA"/>
      </w:rPr>
      <w:t xml:space="preserve"> </w:t>
    </w: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>
      <w:rPr>
        <w:b/>
        <w:noProof/>
      </w:rPr>
      <w:t>4</w:t>
    </w:r>
    <w:r>
      <w:rPr>
        <w:b/>
        <w:szCs w:val="24"/>
      </w:rPr>
      <w:fldChar w:fldCharType="end"/>
    </w:r>
  </w:p>
  <w:p w14:paraId="52D7E584" w14:textId="77777777" w:rsidR="00A25C15" w:rsidRDefault="00A2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92D7" w14:textId="77777777" w:rsidR="008409D1" w:rsidRDefault="008409D1">
      <w:r>
        <w:separator/>
      </w:r>
    </w:p>
  </w:footnote>
  <w:footnote w:type="continuationSeparator" w:id="0">
    <w:p w14:paraId="016BEEFE" w14:textId="77777777" w:rsidR="008409D1" w:rsidRDefault="0084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3"/>
    <w:rsid w:val="00034842"/>
    <w:rsid w:val="0008153B"/>
    <w:rsid w:val="0011227E"/>
    <w:rsid w:val="002E428B"/>
    <w:rsid w:val="00706AA7"/>
    <w:rsid w:val="008409D1"/>
    <w:rsid w:val="00936C3D"/>
    <w:rsid w:val="00972F77"/>
    <w:rsid w:val="00A02023"/>
    <w:rsid w:val="00A25C15"/>
    <w:rsid w:val="00AD08BB"/>
    <w:rsid w:val="00D47A07"/>
    <w:rsid w:val="00E5126D"/>
    <w:rsid w:val="00F57702"/>
    <w:rsid w:val="0B6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4C35"/>
  <w15:chartTrackingRefBased/>
  <w15:docId w15:val="{28299584-6CB0-B64E-AB5A-9F3F03B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23"/>
    <w:pPr>
      <w:widowControl w:val="0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023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02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23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023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023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023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023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023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023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02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023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023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2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023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2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0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02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020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2023"/>
    <w:rPr>
      <w:rFonts w:ascii="CG Times" w:eastAsia="Times New Roman" w:hAnsi="CG Times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Ndebia</dc:creator>
  <cp:keywords/>
  <dc:description/>
  <cp:lastModifiedBy>Zukiswa Dlamini</cp:lastModifiedBy>
  <cp:revision>2</cp:revision>
  <cp:lastPrinted>2025-02-28T13:18:00Z</cp:lastPrinted>
  <dcterms:created xsi:type="dcterms:W3CDTF">2025-03-04T10:13:00Z</dcterms:created>
  <dcterms:modified xsi:type="dcterms:W3CDTF">2025-03-04T10:13:00Z</dcterms:modified>
</cp:coreProperties>
</file>